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335" w:type="dxa"/>
        <w:jc w:val="left"/>
        <w:tblInd w:w="0" w:type="dxa"/>
        <w:tblCellMar>
          <w:top w:w="0" w:type="dxa"/>
          <w:left w:w="6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683"/>
        <w:gridCol w:w="149"/>
        <w:gridCol w:w="218"/>
        <w:gridCol w:w="492"/>
        <w:gridCol w:w="2624"/>
        <w:gridCol w:w="66"/>
        <w:gridCol w:w="2"/>
        <w:gridCol w:w="98"/>
        <w:gridCol w:w="1184"/>
        <w:gridCol w:w="563"/>
        <w:gridCol w:w="565"/>
        <w:gridCol w:w="2690"/>
      </w:tblGrid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VINCULACIÓN COMO ESTIMULO A ESTUDIANTES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r>
            <w:commentRangeEnd w:id="0"/>
            <w:r>
              <w:commentReference w:id="0"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INV_ING 2995  </w:t>
            </w:r>
          </w:p>
        </w:tc>
      </w:tr>
      <w:tr>
        <w:trPr>
          <w:trHeight w:val="775" w:hRule="atLeas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Estudiante de Maestría con experiencia en actividades académicas o investigativas. Buen</w:t>
            </w:r>
            <w:r>
              <w:rPr>
                <w:sz w:val="20"/>
                <w:szCs w:val="20"/>
              </w:rPr>
              <w:t xml:space="preserve"> desempeño académico y habilidades para la redacción de textos científicos y programación.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capacidad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realizar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trabajo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autónomo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 vincularse al proyecto “Generación de mapas 3D a partir del seguimiento de líneas de transmisión”.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Disponibilidad de tiempo exclusivo requerido de 20 horas semanales durante 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es-CO" w:eastAsia="es-CO" w:bidi="ar-SA"/>
              </w:rPr>
              <w:t>cuatro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 meses (incluye investigación y actividades académicas).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El estímulo económico se realizará conforme a lo establecido en la Resolución 1811 de 2018, hasta 2 smlv hasta por diez (10) meses, durante la vigencia del proyecto.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Ser estudiante activo de un Programa de Maestría de la Facultad de Ingeniería de la UMNG y estar matriculado en primer, segundo o tercer semestre.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Tener un PGA igual o superior a 3,6 para estudiantes de primer semestre o 4.0 para estudiantes de segundo y tercer semestre,  o certificar que su promedio se encuentra en un percentil superior a 75 de su cohorte.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No encontrarse vinculado a otro proyecto de investigación de la UMNG (en calidad de Auxiliar de Investigación o contratista).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Manifestación escrita indicando el compromiso de trabajar en la línea de investigación del proyecto bajo la dirección del investigador principal (Prof.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Alexander Cerón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, PhD.) 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Ingeniería Multimedia, Ingeniería Mecatrónica o afines.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gual a superior a 3,6 para primer semestre o 4,0 para estudiantes de segundo o tercer semestre.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2011 - 2019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 (en caso de que aplique)</w:t>
            </w:r>
          </w:p>
        </w:tc>
      </w:tr>
      <w:tr>
        <w:trPr>
          <w:trHeight w:val="121" w:hRule="atLeast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 resultados:X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Análisis Crítico:X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Investigación:X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Compromiso con la organización:X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PLAN DE FORMACIÓN 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TableParagraph"/>
              <w:spacing w:lineRule="auto" w:line="252" w:before="7" w:after="0"/>
              <w:ind w:left="0" w:right="33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Participar en las actividades de investigación planteadas en la metodología del proyecto de investigación.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Elaborar informes de avance relacionados con la producción del proyecto de investigación.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Un informe mensual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Asistir a reuniones del grupo y semillero de investigación 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</w:rPr>
              <w:t>Participar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actividades destinadas a fortalecer sus competencias investigativas</w:t>
            </w:r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TableParagraph"/>
              <w:spacing w:lineRule="auto" w:line="252" w:before="7" w:after="0"/>
              <w:ind w:left="0" w:right="33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Participar en las actividades de investigación planteadas en la metodología del proyecto de investigación.</w:t>
            </w:r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70" w:hRule="exac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PROCEDIMIENTO CONVOCATORIA 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1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1"/>
            <w:r>
              <w:commentReference w:id="1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Agosto 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2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Nota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  <w:commentRangeEnd w:id="2"/>
            <w:r>
              <w:commentReference w:id="2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Entre 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y 25 de Agosto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Agosto 26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3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admitido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  <w:commentRangeEnd w:id="3"/>
            <w:r>
              <w:commentReference w:id="3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Agosto 27 de 2020</w:t>
            </w:r>
          </w:p>
        </w:tc>
      </w:tr>
      <w:tr>
        <w:trPr>
          <w:trHeight w:val="238" w:hRule="atLeas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8. DOCUMENTACIÓN (REQUISITOS DE ENTREGA FÍSICA)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Los siguientes documentos deben entregarse completos en carpeta compactada al correo alexander.ceron@unimilitar.edu.co. Antes del 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es-CO" w:eastAsia="es-CO" w:bidi="ar-SA"/>
              </w:rPr>
              <w:t xml:space="preserve"> 25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 de Agosto de 2020 a las 4:00pm.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Certificado de estudios en el que se indique su calidad de estudiante activo en un Programa de Maestría de la Facultad de Ingeniería de la UMNG.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Certificado que acredite el PGA y percentil en su cohorte (expedido por la Div. de Registro Académico).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Carta de presentación del candidato en la que manifieste el compromiso de trabajar en la línea de investigación del proyecto INV-ING-2995 bajo la dirección del investigador principal (Prof. 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es-CO" w:eastAsia="es-CO" w:bidi="ar-SA"/>
              </w:rPr>
              <w:t>Alexander Cerón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, PhD.) con una disponibilidad de 20 horas a la semana.   Así   mismo, declaración de no participación actual en otro proyecto de investigación en la UMNG.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Style w:val="EnlacedeInternet"/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Fotocopia de la cédula de ciudadanía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9. CRITERIOS DE EVALUACIÓN</w:t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DE HABILITACIÓN</w:t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 xml:space="preserve">La postulación deberá contener TODOS los documentos exigidos en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convocatoria.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 Promedio acumulado de notas de pregrado.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 Evaluación en prueba de conocimientos y entrevista.</w:t>
            </w:r>
          </w:p>
        </w:tc>
      </w:tr>
      <w:tr>
        <w:trPr>
          <w:trHeight w:val="810" w:hRule="atLeast"/>
        </w:trPr>
        <w:tc>
          <w:tcPr>
            <w:tcW w:w="10334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</w:tr>
    </w:tbl>
    <w:p>
      <w:pPr>
        <w:pStyle w:val="Normal"/>
        <w:tabs>
          <w:tab w:val="clear" w:pos="408"/>
          <w:tab w:val="left" w:pos="4500" w:leader="none"/>
        </w:tabs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1" w:right="758" w:header="708" w:top="1702" w:footer="283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ndrea Torres Rojas" w:date="2018-03-08T08:11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Relacionar en este espacio, el código de proyecto que convoca</w:t>
      </w:r>
    </w:p>
  </w:comment>
  <w:comment w:id="1" w:author="Andrea Torres Rojas" w:date="2018-03-09T11:05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Duración 10 días – La publicación del formato es realizada por el Centro de Investigaciones, a través de la División de Publicaciones, Comunicaciones y Mercadeo</w:t>
      </w:r>
    </w:p>
  </w:comment>
  <w:comment w:id="2" w:author="Andrea Torres Rojas" w:date="2018-03-09T11:20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Fijar el lugar, la fecha y hora exactos</w:t>
      </w:r>
    </w:p>
  </w:comment>
  <w:comment w:id="3" w:author="Andrea Torres Rojas" w:date="2018-03-09T11:24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La publicación de los resultados es realizada por el Centro de Investigaciones, a través de la División de Publicaciones, Comunicaciones y Mercadeo.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9634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547"/>
      <w:gridCol w:w="3823"/>
      <w:gridCol w:w="3264"/>
    </w:tblGrid>
    <w:tr>
      <w:trPr/>
      <w:tc>
        <w:tcPr>
          <w:tcW w:w="2547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3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4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Vo.Bo. </w:t>
          </w:r>
        </w:p>
      </w:tc>
    </w:tr>
    <w:tr>
      <w:trPr/>
      <w:tc>
        <w:tcPr>
          <w:tcW w:w="2547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3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>P.E.  Leyvi Barón D</w:t>
          </w:r>
        </w:p>
      </w:tc>
      <w:tc>
        <w:tcPr>
          <w:tcW w:w="3264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Ing. Marcela Iregui, Vicerrectora de Investigaciones</w:t>
          </w:r>
        </w:p>
      </w:tc>
    </w:tr>
  </w:tbl>
  <w:p>
    <w:pPr>
      <w:pStyle w:val="Piedepgina"/>
      <w:rPr>
        <w:i/>
        <w:i/>
        <w:sz w:val="16"/>
        <w:szCs w:val="16"/>
      </w:rPr>
    </w:pPr>
    <w:r>
      <w:rPr>
        <w:i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ight wrapText="bothSides">
            <wp:wrapPolygon edited="0">
              <wp:start x="-85" y="0"/>
              <wp:lineTo x="-85" y="21078"/>
              <wp:lineTo x="21482" y="21078"/>
              <wp:lineTo x="21482" y="0"/>
              <wp:lineTo x="-85" y="0"/>
            </wp:wrapPolygon>
          </wp:wrapTight>
          <wp:docPr id="1" name="Imagen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0" t="0" r="0" b="14191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83b7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83b7d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83b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56f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956f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956f7"/>
    <w:rPr>
      <w:b/>
      <w:bCs/>
      <w:sz w:val="20"/>
      <w:szCs w:val="20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83b7d"/>
    <w:pPr>
      <w:tabs>
        <w:tab w:val="clear" w:pos="4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lear" w:pos="4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83b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956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f956f7"/>
    <w:pPr/>
    <w:rPr>
      <w:b/>
      <w:bCs/>
    </w:rPr>
  </w:style>
  <w:style w:type="paragraph" w:styleId="ListParagraph">
    <w:name w:val="List Paragraph"/>
    <w:basedOn w:val="Normal"/>
    <w:uiPriority w:val="34"/>
    <w:qFormat/>
    <w:rsid w:val="00b17580"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80" w:hanging="0"/>
    </w:pPr>
    <w:rPr>
      <w:rFonts w:ascii="Arial" w:hAnsi="Arial" w:eastAsia="Arial" w:cs="Times New Roman"/>
      <w:lang w:val="gl" w:eastAsia="g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LibreOffice/6.4.4.2$Linux_X86_64 LibreOffice_project/40$Build-2</Application>
  <Pages>2</Pages>
  <Words>775</Words>
  <Characters>4443</Characters>
  <CharactersWithSpaces>5132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2018-12-06T23:39:00Z</dcterms:created>
  <dc:creator>Carlos Antonio Mayorga Pineda</dc:creator>
  <dc:description/>
  <dc:language>es-CO</dc:language>
  <cp:lastModifiedBy/>
  <cp:lastPrinted>2018-03-09T17:55:00Z</cp:lastPrinted>
  <dcterms:modified xsi:type="dcterms:W3CDTF">2020-08-13T15:36:32Z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