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E8EDD78" w:rsidR="000954A9" w:rsidRPr="000954A9" w:rsidRDefault="00F956F7" w:rsidP="00294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94E01" w:rsidRPr="00294E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INV_EES_2587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507D59F0" w:rsidR="000954A9" w:rsidRPr="000954A9" w:rsidRDefault="00294E0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A327272" w:rsidR="00A50A05" w:rsidRPr="00137D5C" w:rsidRDefault="00294E01" w:rsidP="00137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Politólogo graduado, con experiencia en investigación, recopilación de información, revisión de bibliografía y habilidad para la redacción de documentos escritos.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4FCE6E" w14:textId="77777777" w:rsidR="00137D5C" w:rsidRDefault="00294E01" w:rsidP="00137D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Politólogo graduado con tres (3) años de experiencia en actividades de investigación, de la mano con la metodología propuesta en el proyecto</w:t>
            </w:r>
          </w:p>
          <w:p w14:paraId="7A527F81" w14:textId="0FAEF841" w:rsidR="00FC3CF7" w:rsidRPr="00137D5C" w:rsidRDefault="00294E01" w:rsidP="00137D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No haber sido contratado previamente en la modalidad de asistente de investigación por </w:t>
            </w:r>
            <w:r w:rsidR="00AC6848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más</w:t>
            </w: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de veinticuatro (24) meses continuos o discontinuos. </w:t>
            </w:r>
            <w:r w:rsidR="00FC3CF7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Espacio para incluir todos los requisitos mínimos según el tipo de contratación </w:t>
            </w:r>
            <w:r w:rsidR="003F423B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que considere pertinente el proyecto de investigación.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819CDD9" w:rsidR="00531139" w:rsidRPr="000954A9" w:rsidRDefault="00294E0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Politólogo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C36CD82" w:rsidR="00531139" w:rsidRPr="000954A9" w:rsidRDefault="00C6256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68EFD17" w:rsidR="00531139" w:rsidRPr="000954A9" w:rsidRDefault="00C6256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2A785C81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6F8023E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37AC51C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08086F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460409" w:rsidRPr="0046040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B6AB50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676821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E6F7CF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7B0B31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E76C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C543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17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619EBA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77B236A7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 a prestar por sus propios medios, con plena autonomía, sus servicios como asistente de investigación, en el proyecto de investigación INV_EES_2587, titulado: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“</w:t>
            </w: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proceso de construcción de Estado en Colombia mediado por el conflicto armado interno. Los gobiernos de Álvaro Uribe y Juan Manuel Santos (2002-2017): ¿un proceso diferenciado?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AA7D41D" w:rsidR="00531139" w:rsidRPr="000954A9" w:rsidRDefault="00531139" w:rsidP="00AC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C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Relaciones Internacionales,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3C8239D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C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Programa de Relaciones Internacionales y Estudios Políticos</w:t>
            </w:r>
            <w:r w:rsidR="003C7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Calle 100</w:t>
            </w:r>
            <w:bookmarkStart w:id="2" w:name="_GoBack"/>
            <w:bookmarkEnd w:id="2"/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DC62A2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04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3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08A3EC3B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Asistir al seminario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permanente del proyecto INV_EES_</w:t>
            </w: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2587.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9DD7458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Rastrear, editar y analizar bibliografía y otras fuentes de información.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1BB7BA5C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Presentar informe de avance acorde a las obligaciones establecidas en la </w:t>
            </w:r>
            <w:proofErr w:type="spellStart"/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3C7BE3" w:rsidRPr="000954A9" w14:paraId="38B580FC" w14:textId="77777777" w:rsidTr="00BC368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5CA24616" w:rsidR="003C7BE3" w:rsidRPr="000954A9" w:rsidRDefault="003C7BE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3C7BE3" w:rsidRPr="000954A9" w14:paraId="490F40EE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F358BD9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99C255A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identifique las características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perspectivas </w:t>
            </w: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óricas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generales</w:t>
            </w: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que identifican la </w:t>
            </w: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construcción de Estado.</w:t>
            </w:r>
          </w:p>
        </w:tc>
      </w:tr>
      <w:tr w:rsidR="003C7BE3" w:rsidRPr="000954A9" w14:paraId="0507D5D9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442F160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5D8E21E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establezca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variables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análisis relacionadas con la construcción del Estado.</w:t>
            </w:r>
          </w:p>
        </w:tc>
      </w:tr>
      <w:tr w:rsidR="003C7BE3" w:rsidRPr="000954A9" w14:paraId="16784DE5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CCB79" w14:textId="4732DF4B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D6BF5E" w14:textId="40E762B9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(1)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acerca de las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variables identificables en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proceso de construcción del Estado.</w:t>
            </w:r>
          </w:p>
        </w:tc>
      </w:tr>
      <w:tr w:rsidR="003C7BE3" w:rsidRPr="000954A9" w14:paraId="3359EDC9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75FF6" w14:textId="05AD1DFC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491FE7" w14:textId="609D0D55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la relatoría derivada de la discusión en el seminario permanente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acerca de las categorías de análisis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discutidas en torno al p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roceso de construcción y cons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olidación del Estado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3C7BE3" w:rsidRPr="000954A9" w14:paraId="4D55A763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D6408F0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6F246F32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acerca de las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características que se identifican en l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 persistencia de la violencia como elemento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determinante de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la construcción de Estado.</w:t>
            </w:r>
          </w:p>
        </w:tc>
      </w:tr>
      <w:tr w:rsidR="003C7BE3" w:rsidRPr="000954A9" w14:paraId="642F100E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A9594A" w14:textId="61B7C876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D34C9E" w14:textId="3CBA2A2F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sobre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 posición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ideológica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del gobierno de Álvaro Uribe Vélez en la construcción de Estado en Colombia.</w:t>
            </w:r>
          </w:p>
        </w:tc>
      </w:tr>
      <w:tr w:rsidR="003C7BE3" w:rsidRPr="000954A9" w14:paraId="42427D90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96F5C" w14:textId="62923892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21953" w14:textId="6A2854CE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sobre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 posición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ideológica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del gobierno de Juan Manuel Santos en la construcción de Estado en Colombia.</w:t>
            </w:r>
          </w:p>
        </w:tc>
      </w:tr>
      <w:tr w:rsidR="003C7BE3" w:rsidRPr="000954A9" w14:paraId="0A33D11D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E9D28C" w14:textId="1E9133D9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3F0872" w14:textId="715C95B8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acerca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la construcción y consolidación del Estado en Colombia mediado por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 posición ideológica del gobernante.</w:t>
            </w:r>
          </w:p>
        </w:tc>
      </w:tr>
      <w:tr w:rsidR="003C7BE3" w:rsidRPr="000954A9" w14:paraId="05A42765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074329" w14:textId="437EDA82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82BC7" w14:textId="2DE3F42E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acerca de los elementos que i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nciden en la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posición de los gobernantes frente al conflicto armado y su injerencia en la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construcción y consolidación del Estado en Colombia.</w:t>
            </w:r>
          </w:p>
        </w:tc>
      </w:tr>
      <w:tr w:rsidR="003C7BE3" w:rsidRPr="000954A9" w14:paraId="717ECF96" w14:textId="77777777" w:rsidTr="003C7BE3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9E34C1" w14:textId="74917C6C" w:rsidR="003C7BE3" w:rsidRPr="004033E7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5AA528" w14:textId="0C5F3B37" w:rsidR="003C7BE3" w:rsidRPr="004033E7" w:rsidRDefault="003C7BE3" w:rsidP="003C7B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análisis de los factores que establecen la construcción de Estado en Colombia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durante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los Gobiernos de Álvaro Uribe Vélez (2002-2010) y Juan Manuel Santos (2010-2017).</w:t>
            </w:r>
          </w:p>
        </w:tc>
      </w:tr>
      <w:tr w:rsidR="003C7BE3" w:rsidRPr="000954A9" w14:paraId="7C77F229" w14:textId="77777777" w:rsidTr="009A30BC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F1EF59" w14:textId="5F52312E" w:rsidR="003C7BE3" w:rsidRPr="005B713A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3C7BE3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3C7BE3" w:rsidRPr="000954A9" w:rsidRDefault="003C7BE3" w:rsidP="003C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C7BE3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3C7BE3" w:rsidRPr="000954A9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3C7BE3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B2AAA2F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marzo de 2018</w:t>
            </w:r>
          </w:p>
        </w:tc>
      </w:tr>
      <w:tr w:rsidR="003C7BE3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C668DD3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 de marzo de 2018</w:t>
            </w:r>
          </w:p>
        </w:tc>
      </w:tr>
      <w:tr w:rsidR="003C7BE3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4A1D1E7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 2018</w:t>
            </w:r>
          </w:p>
        </w:tc>
      </w:tr>
      <w:tr w:rsidR="003C7BE3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CC4C7B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 2018</w:t>
            </w:r>
          </w:p>
        </w:tc>
      </w:tr>
      <w:tr w:rsidR="003C7BE3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3C7BE3" w:rsidRPr="000954A9" w:rsidRDefault="003C7BE3" w:rsidP="003C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3C7BE3" w:rsidRDefault="003C7BE3" w:rsidP="003C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3C7BE3" w:rsidRPr="000954A9" w:rsidRDefault="003C7BE3" w:rsidP="003C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C7BE3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3C7BE3" w:rsidRPr="000954A9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C7BE3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A0CD3B" w14:textId="77777777" w:rsidR="003C7BE3" w:rsidRDefault="003C7BE3" w:rsidP="003C7BE3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Fotocopia de Cédula de Ciudadanía </w:t>
            </w:r>
            <w:r w:rsidRPr="00D9407A">
              <w:rPr>
                <w:rFonts w:ascii="Calibri" w:hAnsi="Calibri" w:cs="Tahoma"/>
                <w:sz w:val="20"/>
                <w:lang w:eastAsia="es-CO"/>
              </w:rPr>
              <w:t xml:space="preserve">vigente (amarilla con hologramas) </w:t>
            </w: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al 150% </w:t>
            </w:r>
          </w:p>
          <w:p w14:paraId="46E3AE41" w14:textId="5EEE0D33" w:rsidR="003C7BE3" w:rsidRPr="00D9407A" w:rsidRDefault="003C7BE3" w:rsidP="003C7BE3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Fotocopia de Diploma y Acta de Grado o título que acredite la respectiva profesión </w:t>
            </w:r>
          </w:p>
          <w:p w14:paraId="25A91C7E" w14:textId="187922A2" w:rsidR="003C7BE3" w:rsidRPr="00137D5C" w:rsidRDefault="003C7BE3" w:rsidP="003C7BE3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eastAsia="Times New Roman" w:cs="Tahoma"/>
                <w:sz w:val="20"/>
                <w:lang w:val="es-ES"/>
              </w:rPr>
            </w:pPr>
            <w:r w:rsidRPr="009608ED">
              <w:rPr>
                <w:rFonts w:eastAsia="Times New Roman" w:cs="Tahoma"/>
                <w:sz w:val="20"/>
                <w:lang w:val="es-ES"/>
              </w:rPr>
              <w:t xml:space="preserve">Certificaciones Laborales (Relacionando fecha de inicio y terminación) </w:t>
            </w:r>
          </w:p>
        </w:tc>
      </w:tr>
      <w:tr w:rsidR="003C7BE3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3C7BE3" w:rsidRPr="00A50A05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3C7BE3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3C7BE3" w:rsidRPr="00A50A05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3C7BE3" w:rsidRPr="00A50A05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3C7BE3" w:rsidRPr="00A50A05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3C7BE3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3C7BE3" w:rsidRPr="00A50A05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3C7BE3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35BB80B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3C7BE3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3C7BE3" w:rsidRPr="00A50A05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3C7BE3" w:rsidRPr="00A50A05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9B8EC4E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80</w:t>
            </w:r>
          </w:p>
        </w:tc>
      </w:tr>
      <w:tr w:rsidR="003C7BE3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3C7BE3" w:rsidRPr="00A50A05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3C7BE3" w:rsidRPr="00A50A05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64E6A97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3C7BE3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3C7BE3" w:rsidRDefault="003C7BE3" w:rsidP="003C7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3C7BE3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95BC5F0" w:rsidR="003C7BE3" w:rsidRPr="00A50A05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Experiencia calificada (más de tres años de experiencia en investigación)</w:t>
            </w:r>
          </w:p>
        </w:tc>
      </w:tr>
      <w:tr w:rsidR="003C7BE3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BA7E2B1" w:rsidR="003C7BE3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Promedio General Acumulado</w:t>
            </w:r>
          </w:p>
        </w:tc>
      </w:tr>
      <w:tr w:rsidR="003C7BE3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B5A4B41" w:rsidR="003C7BE3" w:rsidRPr="000954A9" w:rsidRDefault="003C7BE3" w:rsidP="003C7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de Relaciones Internacionales y Estudios Políticos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Beatriz Helena Tiusabá Gómez, en el horario 8:00 AM a 12:00 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3C7BE3" w:rsidRDefault="003C7BE3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3C7BE3" w:rsidRDefault="003C7BE3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3C7BE3" w:rsidRDefault="003C7BE3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3C7BE3" w:rsidRDefault="003C7BE3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3C7BE3" w:rsidRDefault="003C7BE3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08EB" w14:textId="77777777" w:rsidR="00DF3EB3" w:rsidRDefault="00DF3EB3" w:rsidP="00B83B7D">
      <w:pPr>
        <w:spacing w:after="0" w:line="240" w:lineRule="auto"/>
      </w:pPr>
      <w:r>
        <w:separator/>
      </w:r>
    </w:p>
  </w:endnote>
  <w:endnote w:type="continuationSeparator" w:id="0">
    <w:p w14:paraId="373B4450" w14:textId="77777777" w:rsidR="00DF3EB3" w:rsidRDefault="00DF3EB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27EF" w14:textId="77777777" w:rsidR="00DF3EB3" w:rsidRDefault="00DF3EB3" w:rsidP="00B83B7D">
      <w:pPr>
        <w:spacing w:after="0" w:line="240" w:lineRule="auto"/>
      </w:pPr>
      <w:r>
        <w:separator/>
      </w:r>
    </w:p>
  </w:footnote>
  <w:footnote w:type="continuationSeparator" w:id="0">
    <w:p w14:paraId="1E30F601" w14:textId="77777777" w:rsidR="00DF3EB3" w:rsidRDefault="00DF3EB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8EC"/>
    <w:multiLevelType w:val="hybridMultilevel"/>
    <w:tmpl w:val="0598FC56"/>
    <w:lvl w:ilvl="0" w:tplc="240A000F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12" w:hanging="360"/>
      </w:pPr>
    </w:lvl>
    <w:lvl w:ilvl="2" w:tplc="240A001B" w:tentative="1">
      <w:start w:val="1"/>
      <w:numFmt w:val="lowerRoman"/>
      <w:lvlText w:val="%3."/>
      <w:lvlJc w:val="right"/>
      <w:pPr>
        <w:ind w:left="1332" w:hanging="180"/>
      </w:pPr>
    </w:lvl>
    <w:lvl w:ilvl="3" w:tplc="240A000F" w:tentative="1">
      <w:start w:val="1"/>
      <w:numFmt w:val="decimal"/>
      <w:lvlText w:val="%4."/>
      <w:lvlJc w:val="left"/>
      <w:pPr>
        <w:ind w:left="2052" w:hanging="360"/>
      </w:pPr>
    </w:lvl>
    <w:lvl w:ilvl="4" w:tplc="240A0019" w:tentative="1">
      <w:start w:val="1"/>
      <w:numFmt w:val="lowerLetter"/>
      <w:lvlText w:val="%5."/>
      <w:lvlJc w:val="left"/>
      <w:pPr>
        <w:ind w:left="2772" w:hanging="360"/>
      </w:pPr>
    </w:lvl>
    <w:lvl w:ilvl="5" w:tplc="240A001B" w:tentative="1">
      <w:start w:val="1"/>
      <w:numFmt w:val="lowerRoman"/>
      <w:lvlText w:val="%6."/>
      <w:lvlJc w:val="right"/>
      <w:pPr>
        <w:ind w:left="3492" w:hanging="180"/>
      </w:pPr>
    </w:lvl>
    <w:lvl w:ilvl="6" w:tplc="240A000F" w:tentative="1">
      <w:start w:val="1"/>
      <w:numFmt w:val="decimal"/>
      <w:lvlText w:val="%7."/>
      <w:lvlJc w:val="left"/>
      <w:pPr>
        <w:ind w:left="4212" w:hanging="360"/>
      </w:pPr>
    </w:lvl>
    <w:lvl w:ilvl="7" w:tplc="240A0019" w:tentative="1">
      <w:start w:val="1"/>
      <w:numFmt w:val="lowerLetter"/>
      <w:lvlText w:val="%8."/>
      <w:lvlJc w:val="left"/>
      <w:pPr>
        <w:ind w:left="4932" w:hanging="360"/>
      </w:pPr>
    </w:lvl>
    <w:lvl w:ilvl="8" w:tplc="240A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" w15:restartNumberingAfterBreak="0">
    <w:nsid w:val="1FED0038"/>
    <w:multiLevelType w:val="hybridMultilevel"/>
    <w:tmpl w:val="539C1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C28D8"/>
    <w:multiLevelType w:val="hybridMultilevel"/>
    <w:tmpl w:val="71D44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05EDE"/>
    <w:rsid w:val="00137D5C"/>
    <w:rsid w:val="001701A8"/>
    <w:rsid w:val="0019463E"/>
    <w:rsid w:val="001C0637"/>
    <w:rsid w:val="002436B3"/>
    <w:rsid w:val="0028082A"/>
    <w:rsid w:val="00294E01"/>
    <w:rsid w:val="002B2E44"/>
    <w:rsid w:val="002B53F6"/>
    <w:rsid w:val="002D0A1C"/>
    <w:rsid w:val="002D6443"/>
    <w:rsid w:val="00317EDB"/>
    <w:rsid w:val="00390344"/>
    <w:rsid w:val="003B0AD5"/>
    <w:rsid w:val="003C7BE3"/>
    <w:rsid w:val="003F423B"/>
    <w:rsid w:val="004033E7"/>
    <w:rsid w:val="00403597"/>
    <w:rsid w:val="00405D2D"/>
    <w:rsid w:val="00410B23"/>
    <w:rsid w:val="00460409"/>
    <w:rsid w:val="005047AF"/>
    <w:rsid w:val="00531139"/>
    <w:rsid w:val="0056303C"/>
    <w:rsid w:val="005A1A55"/>
    <w:rsid w:val="005B713A"/>
    <w:rsid w:val="005C0BAE"/>
    <w:rsid w:val="005C3C8E"/>
    <w:rsid w:val="00614AE2"/>
    <w:rsid w:val="00651BED"/>
    <w:rsid w:val="006606A8"/>
    <w:rsid w:val="006F473F"/>
    <w:rsid w:val="00713570"/>
    <w:rsid w:val="00875486"/>
    <w:rsid w:val="008754BF"/>
    <w:rsid w:val="008A7CE0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C6848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55A81"/>
    <w:rsid w:val="00C6256F"/>
    <w:rsid w:val="00C80F80"/>
    <w:rsid w:val="00CD7762"/>
    <w:rsid w:val="00D11589"/>
    <w:rsid w:val="00D30365"/>
    <w:rsid w:val="00D618A1"/>
    <w:rsid w:val="00DF3EB3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Beatriz Helena Tiusaba Gomez</cp:lastModifiedBy>
  <cp:revision>9</cp:revision>
  <cp:lastPrinted>2018-03-09T17:55:00Z</cp:lastPrinted>
  <dcterms:created xsi:type="dcterms:W3CDTF">2018-03-13T15:33:00Z</dcterms:created>
  <dcterms:modified xsi:type="dcterms:W3CDTF">2018-03-13T16:44:00Z</dcterms:modified>
</cp:coreProperties>
</file>